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5853"/>
      </w:tblGrid>
      <w:tr w:rsidR="0076130B" w14:paraId="71D44305" w14:textId="77777777">
        <w:tc>
          <w:tcPr>
            <w:tcW w:w="347" w:type="dxa"/>
          </w:tcPr>
          <w:p w14:paraId="2A1D37D0" w14:textId="77777777" w:rsidR="0076130B" w:rsidRDefault="0076130B">
            <w:pPr>
              <w:pStyle w:val="EmptyCellLayoutStyle"/>
              <w:spacing w:after="0" w:line="240" w:lineRule="auto"/>
            </w:pPr>
          </w:p>
        </w:tc>
        <w:tc>
          <w:tcPr>
            <w:tcW w:w="1585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2"/>
              <w:gridCol w:w="2127"/>
              <w:gridCol w:w="1953"/>
              <w:gridCol w:w="2197"/>
              <w:gridCol w:w="2384"/>
              <w:gridCol w:w="1692"/>
              <w:gridCol w:w="1684"/>
              <w:gridCol w:w="2021"/>
            </w:tblGrid>
            <w:tr w:rsidR="00DC6750" w14:paraId="525EA5C2" w14:textId="77777777" w:rsidTr="00DC6750">
              <w:trPr>
                <w:trHeight w:val="262"/>
              </w:trPr>
              <w:tc>
                <w:tcPr>
                  <w:tcW w:w="1792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F2E641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Základní identifikace budovy</w:t>
                  </w:r>
                </w:p>
              </w:tc>
            </w:tr>
            <w:tr w:rsidR="00DC6750" w14:paraId="1758CDEA" w14:textId="77777777" w:rsidTr="00DC6750">
              <w:trPr>
                <w:trHeight w:val="262"/>
              </w:trPr>
              <w:tc>
                <w:tcPr>
                  <w:tcW w:w="17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09ED0E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Pracoviště SPÚ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D7E2F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Katastrální území</w:t>
                  </w:r>
                </w:p>
              </w:tc>
              <w:tc>
                <w:tcPr>
                  <w:tcW w:w="1953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29FB84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Číslo nemovitost</w:t>
                  </w:r>
                </w:p>
              </w:tc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A2A0C3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Kategorie stavebního objektu</w:t>
                  </w:r>
                </w:p>
              </w:tc>
              <w:tc>
                <w:tcPr>
                  <w:tcW w:w="2384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FE4051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Skupina stavebních objektů</w:t>
                  </w:r>
                </w:p>
              </w:tc>
              <w:tc>
                <w:tcPr>
                  <w:tcW w:w="1692" w:type="dxa"/>
                  <w:gridSpan w:val="3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F63759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Typ stavebního objektu</w:t>
                  </w:r>
                </w:p>
              </w:tc>
            </w:tr>
            <w:tr w:rsidR="00DC6750" w14:paraId="39A5196A" w14:textId="77777777" w:rsidTr="00DC6750">
              <w:trPr>
                <w:trHeight w:val="262"/>
              </w:trPr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E0391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55 - Frýdek-</w:t>
                  </w:r>
                  <w:proofErr w:type="gramStart"/>
                  <w:r>
                    <w:rPr>
                      <w:rFonts w:ascii="Segoe UI" w:eastAsia="Segoe UI" w:hAnsi="Segoe UI"/>
                      <w:color w:val="000000"/>
                    </w:rPr>
                    <w:t>Místek - Moravskoslezský</w:t>
                  </w:r>
                  <w:proofErr w:type="gramEnd"/>
                  <w:r>
                    <w:rPr>
                      <w:rFonts w:ascii="Segoe UI" w:eastAsia="Segoe UI" w:hAnsi="Segoe UI"/>
                      <w:color w:val="000000"/>
                    </w:rPr>
                    <w:t xml:space="preserve"> kraj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F9F759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Žermanice (796514)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92F7AF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189</w:t>
                  </w:r>
                </w:p>
              </w:tc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34D31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13 - Ostatní budovy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91C22A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 xml:space="preserve">Ostatní </w:t>
                  </w:r>
                  <w:proofErr w:type="gramStart"/>
                  <w:r>
                    <w:rPr>
                      <w:rFonts w:ascii="Segoe UI" w:eastAsia="Segoe UI" w:hAnsi="Segoe UI"/>
                      <w:color w:val="000000"/>
                    </w:rPr>
                    <w:t>stavby - spravované</w:t>
                  </w:r>
                  <w:proofErr w:type="gramEnd"/>
                </w:p>
              </w:tc>
              <w:tc>
                <w:tcPr>
                  <w:tcW w:w="16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28552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Budova/stavba</w:t>
                  </w:r>
                </w:p>
              </w:tc>
            </w:tr>
            <w:tr w:rsidR="00DC6750" w14:paraId="31D9B988" w14:textId="77777777" w:rsidTr="00DC6750">
              <w:trPr>
                <w:trHeight w:val="262"/>
              </w:trPr>
              <w:tc>
                <w:tcPr>
                  <w:tcW w:w="17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CCBA0C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Stav majetku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0A28B1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Inventární číslo</w:t>
                  </w:r>
                </w:p>
              </w:tc>
              <w:tc>
                <w:tcPr>
                  <w:tcW w:w="1953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C7C8F8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Popis nemovitost</w:t>
                  </w:r>
                </w:p>
              </w:tc>
              <w:tc>
                <w:tcPr>
                  <w:tcW w:w="2197" w:type="dxa"/>
                  <w:gridSpan w:val="2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75B48D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Využitelnost budovy/stavby</w:t>
                  </w:r>
                </w:p>
              </w:tc>
              <w:tc>
                <w:tcPr>
                  <w:tcW w:w="16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8D083F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84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825306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02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B7C3A6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DC6750" w14:paraId="39607B96" w14:textId="77777777" w:rsidTr="00DC6750">
              <w:trPr>
                <w:trHeight w:val="262"/>
              </w:trPr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AF648F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Schváleno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B186BC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0000000000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8AAA64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Vodárenský objekt Žermanice</w:t>
                  </w:r>
                </w:p>
              </w:tc>
              <w:tc>
                <w:tcPr>
                  <w:tcW w:w="21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B7C534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Nevyužitelná</w:t>
                  </w:r>
                </w:p>
              </w:tc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B65DEC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3E164E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EA7392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DC6750" w14:paraId="53607BC1" w14:textId="77777777" w:rsidTr="00DC6750">
              <w:trPr>
                <w:trHeight w:val="262"/>
              </w:trPr>
              <w:tc>
                <w:tcPr>
                  <w:tcW w:w="1792" w:type="dxa"/>
                  <w:gridSpan w:val="8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71F146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2"/>
                    </w:rPr>
                    <w:t>Rozšiřující údaje o budově</w:t>
                  </w:r>
                </w:p>
              </w:tc>
            </w:tr>
            <w:tr w:rsidR="0076130B" w14:paraId="4F58FA52" w14:textId="77777777">
              <w:trPr>
                <w:trHeight w:val="262"/>
              </w:trPr>
              <w:tc>
                <w:tcPr>
                  <w:tcW w:w="17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786CC9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Bytové hospodářství?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F23469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Věcné břemeno?</w:t>
                  </w:r>
                </w:p>
              </w:tc>
              <w:tc>
                <w:tcPr>
                  <w:tcW w:w="1953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D16E5E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Vypracovat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</w:rPr>
                    <w:t>passport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</w:rPr>
                    <w:t>?</w:t>
                  </w:r>
                </w:p>
              </w:tc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83FE43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PD stavby založena?</w:t>
                  </w:r>
                </w:p>
              </w:tc>
              <w:tc>
                <w:tcPr>
                  <w:tcW w:w="2384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BE42AF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Pojištěno?</w:t>
                  </w:r>
                </w:p>
              </w:tc>
              <w:tc>
                <w:tcPr>
                  <w:tcW w:w="16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10EE3E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Stavba na cizím pozemku?</w:t>
                  </w:r>
                </w:p>
              </w:tc>
              <w:tc>
                <w:tcPr>
                  <w:tcW w:w="1684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90A2FB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Nájem?</w:t>
                  </w:r>
                </w:p>
              </w:tc>
              <w:tc>
                <w:tcPr>
                  <w:tcW w:w="202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C94497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76130B" w14:paraId="20628148" w14:textId="77777777">
              <w:trPr>
                <w:trHeight w:val="262"/>
              </w:trPr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87EEBD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DE7F0F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BD3757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</w:t>
                  </w:r>
                </w:p>
              </w:tc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00FD18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FA3832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</w:t>
                  </w:r>
                </w:p>
              </w:tc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4A8BA9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Ne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DCC6C2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Ne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C1DDB0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DC6750" w14:paraId="2C941E7E" w14:textId="77777777" w:rsidTr="00DC6750">
              <w:trPr>
                <w:trHeight w:val="262"/>
              </w:trPr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06608C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Návrh privatizace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B2E04E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Privatizační projekt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53FD82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Rozhodnutí o nepotřebnosti</w:t>
                  </w:r>
                </w:p>
              </w:tc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3130A8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Vyřazení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245AFF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Poznámka k vyřazení</w:t>
                  </w:r>
                </w:p>
              </w:tc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C3CACB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Demolice</w:t>
                  </w:r>
                </w:p>
              </w:tc>
              <w:tc>
                <w:tcPr>
                  <w:tcW w:w="16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47A5A3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Poznámka</w:t>
                  </w:r>
                </w:p>
              </w:tc>
            </w:tr>
            <w:tr w:rsidR="00DC6750" w14:paraId="60980BC8" w14:textId="77777777" w:rsidTr="00DC6750">
              <w:trPr>
                <w:trHeight w:val="262"/>
              </w:trPr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628C42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-, -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AB9A9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-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55774E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Ne, -, -</w:t>
                  </w:r>
                </w:p>
              </w:tc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CEC1E1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-, -, -, -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F0A6B7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vyřazeno z privatizace UV č. 863 ze dne 12.11.2025</w:t>
                  </w:r>
                </w:p>
              </w:tc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386304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Ne, -, -</w:t>
                  </w:r>
                </w:p>
              </w:tc>
              <w:tc>
                <w:tcPr>
                  <w:tcW w:w="16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3B749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Cena stanovena  dle č.j.45/1774/99/IK. Dle rozhodnutí MZ ÚPÚ, ze dne 1. 7. 2010,  se na tuto stavbu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</w:rPr>
                    <w:t>vztahuie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</w:rPr>
                    <w:t xml:space="preserve"> zákon o půdě. </w:t>
                  </w:r>
                </w:p>
              </w:tc>
            </w:tr>
            <w:tr w:rsidR="00DC6750" w14:paraId="1508D5A9" w14:textId="77777777" w:rsidTr="00DC6750">
              <w:trPr>
                <w:trHeight w:val="262"/>
              </w:trPr>
              <w:tc>
                <w:tcPr>
                  <w:tcW w:w="1792" w:type="dxa"/>
                  <w:gridSpan w:val="8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08D2D8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DC6750" w14:paraId="5FE0BCA8" w14:textId="77777777" w:rsidTr="00DC6750">
              <w:trPr>
                <w:trHeight w:val="262"/>
              </w:trPr>
              <w:tc>
                <w:tcPr>
                  <w:tcW w:w="1792" w:type="dxa"/>
                  <w:gridSpan w:val="7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F9684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Účetní evidence budovy</w:t>
                  </w:r>
                </w:p>
              </w:tc>
              <w:tc>
                <w:tcPr>
                  <w:tcW w:w="2021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41E451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76130B" w14:paraId="480FEA82" w14:textId="77777777">
              <w:trPr>
                <w:trHeight w:val="602"/>
              </w:trPr>
              <w:tc>
                <w:tcPr>
                  <w:tcW w:w="17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B272F0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Pořizovací cena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F04F56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Aktuální účetní hodnota</w:t>
                  </w:r>
                </w:p>
                <w:p w14:paraId="79204A2A" w14:textId="77777777" w:rsidR="0076130B" w:rsidRDefault="0076130B">
                  <w:pPr>
                    <w:spacing w:after="0" w:line="240" w:lineRule="auto"/>
                  </w:pPr>
                </w:p>
                <w:p w14:paraId="66CA28BD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953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89C1AF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Datum pořízení</w:t>
                  </w:r>
                </w:p>
                <w:p w14:paraId="63D84D69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1E9247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Zúčtovací datum</w:t>
                  </w:r>
                </w:p>
                <w:p w14:paraId="3BDEA587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384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811012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Číslo majetku NAV</w:t>
                  </w:r>
                </w:p>
                <w:p w14:paraId="5D526F2F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92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804673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Odpisy NAV</w:t>
                  </w:r>
                </w:p>
              </w:tc>
              <w:tc>
                <w:tcPr>
                  <w:tcW w:w="1684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1B8497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Oprávky</w:t>
                  </w:r>
                </w:p>
              </w:tc>
              <w:tc>
                <w:tcPr>
                  <w:tcW w:w="202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A7463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Zůstatková cena</w:t>
                  </w:r>
                </w:p>
              </w:tc>
            </w:tr>
            <w:tr w:rsidR="0076130B" w14:paraId="37D5F6E9" w14:textId="77777777">
              <w:trPr>
                <w:trHeight w:val="262"/>
              </w:trPr>
              <w:tc>
                <w:tcPr>
                  <w:tcW w:w="17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A45079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100,000.00 Kč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B0043B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201,260.00 Kč</w:t>
                  </w:r>
                </w:p>
              </w:tc>
              <w:tc>
                <w:tcPr>
                  <w:tcW w:w="19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9F0FD9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2FA516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30.11.2022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DD321B" w14:textId="77777777" w:rsidR="0076130B" w:rsidRDefault="00DC675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189-10571355</w:t>
                  </w:r>
                </w:p>
              </w:tc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D80BFB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53,646.23 Kč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504B50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0.00 Kč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661F92" w14:textId="77777777" w:rsidR="0076130B" w:rsidRDefault="00DC675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46,353.77 Kč</w:t>
                  </w:r>
                </w:p>
              </w:tc>
            </w:tr>
            <w:tr w:rsidR="0076130B" w14:paraId="63ED7B32" w14:textId="77777777">
              <w:trPr>
                <w:trHeight w:val="262"/>
              </w:trPr>
              <w:tc>
                <w:tcPr>
                  <w:tcW w:w="1792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6E1E70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12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9287B3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953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6CD623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5FDD13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384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B0EC02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92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5AD4DA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84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A49E04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02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ECBCE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DC6750" w14:paraId="04F52663" w14:textId="77777777" w:rsidTr="00DC6750">
              <w:trPr>
                <w:trHeight w:val="1020"/>
              </w:trPr>
              <w:tc>
                <w:tcPr>
                  <w:tcW w:w="1792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707"/>
                    <w:gridCol w:w="5143"/>
                  </w:tblGrid>
                  <w:tr w:rsidR="0076130B" w14:paraId="23E626BC" w14:textId="77777777">
                    <w:tc>
                      <w:tcPr>
                        <w:tcW w:w="10709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6"/>
                          <w:gridCol w:w="4492"/>
                          <w:gridCol w:w="2347"/>
                          <w:gridCol w:w="2452"/>
                        </w:tblGrid>
                        <w:tr w:rsidR="00DC6750" w14:paraId="537314C4" w14:textId="77777777" w:rsidTr="00DC6750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4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89C1371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Související nemovitosti</w:t>
                              </w:r>
                            </w:p>
                          </w:tc>
                        </w:tr>
                        <w:tr w:rsidR="0076130B" w14:paraId="3622029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0F08F7B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parcely </w:t>
                              </w:r>
                            </w:p>
                          </w:tc>
                          <w:tc>
                            <w:tcPr>
                              <w:tcW w:w="449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BD00DB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Katastrální území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8D69A9E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Výměra parcely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BF6623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Druh pozemku</w:t>
                              </w:r>
                            </w:p>
                          </w:tc>
                        </w:tr>
                        <w:tr w:rsidR="0076130B" w14:paraId="549BE2C2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CA9580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KN st. 129</w:t>
                              </w:r>
                            </w:p>
                          </w:tc>
                          <w:tc>
                            <w:tcPr>
                              <w:tcW w:w="44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3D63B3F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796514 - Žermanice 055 - Frýdek-</w:t>
                              </w: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Místek - Moravskoslezský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kraj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CABC15F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426190D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zastavěná plocha a nádvoří</w:t>
                              </w:r>
                            </w:p>
                          </w:tc>
                        </w:tr>
                      </w:tbl>
                      <w:p w14:paraId="7B5720E9" w14:textId="77777777" w:rsidR="0076130B" w:rsidRDefault="0076130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144" w:type="dxa"/>
                      </w:tcPr>
                      <w:p w14:paraId="58969530" w14:textId="77777777" w:rsidR="0076130B" w:rsidRDefault="0076130B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4F68BB09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76130B" w14:paraId="39F99D2E" w14:textId="77777777">
              <w:trPr>
                <w:trHeight w:val="262"/>
              </w:trPr>
              <w:tc>
                <w:tcPr>
                  <w:tcW w:w="1792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CE4D8D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12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81ECCB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953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660807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4EDE0B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384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A91C3E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92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AD64F7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1684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074DE5" w14:textId="77777777" w:rsidR="0076130B" w:rsidRDefault="0076130B">
                  <w:pPr>
                    <w:spacing w:after="0" w:line="240" w:lineRule="auto"/>
                  </w:pPr>
                </w:p>
              </w:tc>
              <w:tc>
                <w:tcPr>
                  <w:tcW w:w="202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440ED3" w14:textId="77777777" w:rsidR="0076130B" w:rsidRDefault="0076130B">
                  <w:pPr>
                    <w:spacing w:after="0" w:line="240" w:lineRule="auto"/>
                  </w:pPr>
                </w:p>
              </w:tc>
            </w:tr>
            <w:tr w:rsidR="00DC6750" w14:paraId="5BA4A8D3" w14:textId="77777777" w:rsidTr="00DC6750">
              <w:trPr>
                <w:trHeight w:val="8503"/>
              </w:trPr>
              <w:tc>
                <w:tcPr>
                  <w:tcW w:w="1792" w:type="dxa"/>
                  <w:gridSpan w:val="8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297"/>
                    <w:gridCol w:w="3553"/>
                  </w:tblGrid>
                  <w:tr w:rsidR="0076130B" w14:paraId="1BE338D5" w14:textId="77777777">
                    <w:tc>
                      <w:tcPr>
                        <w:tcW w:w="12298" w:type="dxa"/>
                        <w:tcBorders>
                          <w:bottom w:val="nil"/>
                        </w:tcBorders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122"/>
                          <w:gridCol w:w="2347"/>
                          <w:gridCol w:w="1222"/>
                          <w:gridCol w:w="2527"/>
                          <w:gridCol w:w="2662"/>
                        </w:tblGrid>
                        <w:tr w:rsidR="00DC6750" w14:paraId="036224AD" w14:textId="77777777" w:rsidTr="00DC6750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4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80FB019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lastRenderedPageBreak/>
                                <w:t>Kontroly/inventury</w:t>
                              </w: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3F8A15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45170D3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5C3CC3F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725A20A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Typ kontroly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9C6456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provedení kontroly/inventury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6607BB9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Délka úseku</w:t>
                              </w: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E7727BF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Cena</w:t>
                              </w: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C3CA56D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Popis stavu</w:t>
                              </w:r>
                            </w:p>
                            <w:p w14:paraId="2DA314AD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45CEEA9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Závěr kontroly</w:t>
                              </w:r>
                            </w:p>
                          </w:tc>
                        </w:tr>
                        <w:tr w:rsidR="0076130B" w14:paraId="7D0B44B8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2372DF5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EAC534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16.06.2011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E9C3461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9925AEF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EB759AB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technické </w:t>
                              </w: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vybavení-vodárenský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objekt bez zjevných závad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AF7BC9B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656ADA80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45852D0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B6DB4BA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16.12.2011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BB2220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8192EAA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9203880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424735E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06F5DA9B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F4D5C4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DA12B1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15.06.2012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0BF6A6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8024327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9D70AF4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9CC2009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245FAF04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D01DEA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B1856EC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05.12.2012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FCB8F6D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F4A0D75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6F3189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02756D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7312610D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5C9ECD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E8EE8E4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05.06.2013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B8939F0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A806E21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C0D9578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02C0040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7D57A027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3222CB5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119CE54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05.12.2013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60D5DA9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9CEDAA9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FA75D10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2A9F637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1C778E18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5A7E1E5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491CD0F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05.06.2014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8747B2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7A4BA85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5943AC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29F1864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33A1291B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192F96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7781BE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05.12.2014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9B94A3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461D58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48C3DA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A8E640E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142F4A88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B2B73E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B2C957A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05.06.2015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6F1587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99BC53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CDAA5A6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B11C7EB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3474D55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54AF3CF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7783313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04.12.2015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4C48E1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E94A59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7A0B6F7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B981546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45B8FEEC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129BD0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44AB00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19.12.2016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A60FE76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60EC38B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F707AB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uveden v tabulce ze dne 19.12. 2016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91FD84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44811429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18897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95F4D82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19.06.2017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82D70E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25157B6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9EBC61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5ADB839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0238437E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6EF3E3D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3337FBA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19.12.2017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9B7ED0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00D9D1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550F40A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DAF1EAA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56CA8E16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381E32F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F55492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19.06.2018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6BA555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569689D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7DF1FBC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stav objektu beze </w:t>
                              </w: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změn - uzamčen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5D13AD3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678141F0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3B9CF3D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502A8D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18.01.2019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07D69CB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650734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633F3D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inventura za rok 2018 - stav </w:t>
                              </w: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objektur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odpovídá stáří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57DD5D6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499425F4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4CB942A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0FFF263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18.07.2019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602A5B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E9C511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DDFE9F9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 beze změn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21FD0A4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06E86B96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80DD94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1C14BBD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18.01.2020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834463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9E362AE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34D8973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inventury 2019 - 9.1.2020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9ECB42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6130B" w14:paraId="1AF18D3D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D740D58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Prohlídka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30B71F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07.01.2021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FEDE50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478CD74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96EE203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inventury 2020 - 7.1.2021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DE1652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stavba na cizím pozemku</w:t>
                              </w:r>
                            </w:p>
                          </w:tc>
                        </w:tr>
                        <w:tr w:rsidR="0076130B" w14:paraId="29ADC4F5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C4265E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Prohlídka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300A961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07.01.2022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B6EE826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 rok</w:t>
                              </w: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8CCC196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22B71C8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inventarizace 2021 - 4.1.2022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B8DAC7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</w:tr>
                        <w:tr w:rsidR="0076130B" w14:paraId="6B32ADC5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A69BB7B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Prohlídka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54A144F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07.01.2023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5F9DE22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 rok</w:t>
                              </w: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DCBAA78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57C1EB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inventarizace 2022 - 28.11.2022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6B725D1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</w:tr>
                        <w:tr w:rsidR="0076130B" w14:paraId="5D863EA6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2415FAC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Prohlídka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0FFFBC2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11.12.2023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6A3D1C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 rok</w:t>
                              </w: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1B729EC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AD018E7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inventarizace 2023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C582B68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</w:tr>
                        <w:tr w:rsidR="0076130B" w14:paraId="11B69B7C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21E488A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Prohlídka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ED18EA1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16.12.2024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8598EAF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 rok</w:t>
                              </w: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EC3920A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FC64187" w14:textId="77777777" w:rsidR="0076130B" w:rsidRDefault="00DC6750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2024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3CCC536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</w:tr>
                        <w:tr w:rsidR="0076130B" w14:paraId="07F220F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577A90F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Prohlídka</w:t>
                              </w:r>
                            </w:p>
                          </w:tc>
                          <w:tc>
                            <w:tcPr>
                              <w:tcW w:w="21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9D6316" w14:textId="77777777" w:rsidR="0076130B" w:rsidRDefault="00DC675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30.12.2025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2EF3D81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 rok</w:t>
                              </w:r>
                            </w:p>
                          </w:tc>
                          <w:tc>
                            <w:tcPr>
                              <w:tcW w:w="12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F1730BE" w14:textId="77777777" w:rsidR="0076130B" w:rsidRDefault="0076130B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2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7B5A951" w14:textId="77777777" w:rsidR="0076130B" w:rsidRDefault="00DC6750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2025</w:t>
                              </w:r>
                            </w:p>
                          </w:tc>
                          <w:tc>
                            <w:tcPr>
                              <w:tcW w:w="2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F2D4D0E" w14:textId="77777777" w:rsidR="0076130B" w:rsidRDefault="00DC675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beze změn</w:t>
                              </w:r>
                            </w:p>
                          </w:tc>
                        </w:tr>
                      </w:tbl>
                      <w:p w14:paraId="6EE7D947" w14:textId="77777777" w:rsidR="0076130B" w:rsidRDefault="0076130B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54" w:type="dxa"/>
                        <w:tcBorders>
                          <w:bottom w:val="nil"/>
                        </w:tcBorders>
                      </w:tcPr>
                      <w:p w14:paraId="4F877D6A" w14:textId="77777777" w:rsidR="0076130B" w:rsidRDefault="0076130B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7707F760" w14:textId="77777777" w:rsidR="0076130B" w:rsidRDefault="0076130B">
                  <w:pPr>
                    <w:spacing w:after="0" w:line="240" w:lineRule="auto"/>
                  </w:pPr>
                </w:p>
              </w:tc>
            </w:tr>
          </w:tbl>
          <w:p w14:paraId="56ED8A02" w14:textId="77777777" w:rsidR="0076130B" w:rsidRDefault="0076130B">
            <w:pPr>
              <w:spacing w:after="0" w:line="240" w:lineRule="auto"/>
            </w:pPr>
          </w:p>
        </w:tc>
      </w:tr>
    </w:tbl>
    <w:p w14:paraId="771BFDEA" w14:textId="77777777" w:rsidR="0076130B" w:rsidRDefault="0076130B">
      <w:pPr>
        <w:spacing w:after="0" w:line="240" w:lineRule="auto"/>
      </w:pPr>
    </w:p>
    <w:sectPr w:rsidR="0076130B">
      <w:footerReference w:type="default" r:id="rId7"/>
      <w:pgSz w:w="16837" w:h="11905" w:orient="landscape"/>
      <w:pgMar w:top="0" w:right="0" w:bottom="468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A9B3C" w14:textId="77777777" w:rsidR="00DC6750" w:rsidRDefault="00DC6750">
      <w:pPr>
        <w:spacing w:after="0" w:line="240" w:lineRule="auto"/>
      </w:pPr>
      <w:r>
        <w:separator/>
      </w:r>
    </w:p>
  </w:endnote>
  <w:endnote w:type="continuationSeparator" w:id="0">
    <w:p w14:paraId="42AED0A7" w14:textId="77777777" w:rsidR="00DC6750" w:rsidRDefault="00DC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934"/>
      <w:gridCol w:w="2879"/>
      <w:gridCol w:w="386"/>
    </w:tblGrid>
    <w:tr w:rsidR="0076130B" w14:paraId="32A2ED3B" w14:textId="77777777">
      <w:tc>
        <w:tcPr>
          <w:tcW w:w="12934" w:type="dxa"/>
        </w:tcPr>
        <w:p w14:paraId="338C2A89" w14:textId="77777777" w:rsidR="0076130B" w:rsidRDefault="0076130B">
          <w:pPr>
            <w:pStyle w:val="EmptyCellLayoutStyle"/>
            <w:spacing w:after="0" w:line="240" w:lineRule="auto"/>
          </w:pPr>
        </w:p>
      </w:tc>
      <w:tc>
        <w:tcPr>
          <w:tcW w:w="2879" w:type="dxa"/>
        </w:tcPr>
        <w:p w14:paraId="2348996C" w14:textId="77777777" w:rsidR="0076130B" w:rsidRDefault="0076130B">
          <w:pPr>
            <w:pStyle w:val="EmptyCellLayoutStyle"/>
            <w:spacing w:after="0" w:line="240" w:lineRule="auto"/>
          </w:pPr>
        </w:p>
      </w:tc>
      <w:tc>
        <w:tcPr>
          <w:tcW w:w="386" w:type="dxa"/>
        </w:tcPr>
        <w:p w14:paraId="33327AEF" w14:textId="77777777" w:rsidR="0076130B" w:rsidRDefault="0076130B">
          <w:pPr>
            <w:pStyle w:val="EmptyCellLayoutStyle"/>
            <w:spacing w:after="0" w:line="240" w:lineRule="auto"/>
          </w:pPr>
        </w:p>
      </w:tc>
    </w:tr>
    <w:tr w:rsidR="0076130B" w14:paraId="3CA73508" w14:textId="77777777">
      <w:tc>
        <w:tcPr>
          <w:tcW w:w="12934" w:type="dxa"/>
        </w:tcPr>
        <w:p w14:paraId="2F73B212" w14:textId="77777777" w:rsidR="0076130B" w:rsidRDefault="0076130B">
          <w:pPr>
            <w:pStyle w:val="EmptyCellLayoutStyle"/>
            <w:spacing w:after="0" w:line="240" w:lineRule="auto"/>
          </w:pPr>
        </w:p>
      </w:tc>
      <w:tc>
        <w:tcPr>
          <w:tcW w:w="287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879"/>
          </w:tblGrid>
          <w:tr w:rsidR="0076130B" w14:paraId="39767127" w14:textId="77777777">
            <w:trPr>
              <w:trHeight w:val="282"/>
            </w:trPr>
            <w:tc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4833AE1" w14:textId="77777777" w:rsidR="0076130B" w:rsidRDefault="00DC6750">
                <w:pPr>
                  <w:spacing w:after="0" w:line="240" w:lineRule="auto"/>
                  <w:jc w:val="right"/>
                </w:pPr>
                <w:r>
                  <w:rPr>
                    <w:rFonts w:ascii="Segoe UI" w:eastAsia="Segoe UI" w:hAnsi="Segoe UI"/>
                    <w:color w:val="000000"/>
                  </w:rPr>
                  <w:t>18.03.2026 10:32</w:t>
                </w:r>
              </w:p>
            </w:tc>
          </w:tr>
        </w:tbl>
        <w:p w14:paraId="0FDFAD7A" w14:textId="77777777" w:rsidR="0076130B" w:rsidRDefault="0076130B">
          <w:pPr>
            <w:spacing w:after="0" w:line="240" w:lineRule="auto"/>
          </w:pPr>
        </w:p>
      </w:tc>
      <w:tc>
        <w:tcPr>
          <w:tcW w:w="386" w:type="dxa"/>
        </w:tcPr>
        <w:p w14:paraId="130EDFAA" w14:textId="77777777" w:rsidR="0076130B" w:rsidRDefault="0076130B">
          <w:pPr>
            <w:pStyle w:val="EmptyCellLayoutStyle"/>
            <w:spacing w:after="0" w:line="240" w:lineRule="auto"/>
          </w:pPr>
        </w:p>
      </w:tc>
    </w:tr>
    <w:tr w:rsidR="0076130B" w14:paraId="56F38B2B" w14:textId="77777777">
      <w:tc>
        <w:tcPr>
          <w:tcW w:w="12934" w:type="dxa"/>
        </w:tcPr>
        <w:p w14:paraId="75AA3730" w14:textId="77777777" w:rsidR="0076130B" w:rsidRDefault="0076130B">
          <w:pPr>
            <w:pStyle w:val="EmptyCellLayoutStyle"/>
            <w:spacing w:after="0" w:line="240" w:lineRule="auto"/>
          </w:pPr>
        </w:p>
      </w:tc>
      <w:tc>
        <w:tcPr>
          <w:tcW w:w="2879" w:type="dxa"/>
        </w:tcPr>
        <w:p w14:paraId="1E1430FD" w14:textId="77777777" w:rsidR="0076130B" w:rsidRDefault="0076130B">
          <w:pPr>
            <w:pStyle w:val="EmptyCellLayoutStyle"/>
            <w:spacing w:after="0" w:line="240" w:lineRule="auto"/>
          </w:pPr>
        </w:p>
      </w:tc>
      <w:tc>
        <w:tcPr>
          <w:tcW w:w="386" w:type="dxa"/>
        </w:tcPr>
        <w:p w14:paraId="07A819D4" w14:textId="77777777" w:rsidR="0076130B" w:rsidRDefault="0076130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7BF81" w14:textId="77777777" w:rsidR="00DC6750" w:rsidRDefault="00DC6750">
      <w:pPr>
        <w:spacing w:after="0" w:line="240" w:lineRule="auto"/>
      </w:pPr>
      <w:r>
        <w:separator/>
      </w:r>
    </w:p>
  </w:footnote>
  <w:footnote w:type="continuationSeparator" w:id="0">
    <w:p w14:paraId="4872B20F" w14:textId="77777777" w:rsidR="00DC6750" w:rsidRDefault="00DC6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261718998">
    <w:abstractNumId w:val="0"/>
  </w:num>
  <w:num w:numId="2" w16cid:durableId="229073750">
    <w:abstractNumId w:val="1"/>
  </w:num>
  <w:num w:numId="3" w16cid:durableId="331567728">
    <w:abstractNumId w:val="2"/>
  </w:num>
  <w:num w:numId="4" w16cid:durableId="1012533973">
    <w:abstractNumId w:val="3"/>
  </w:num>
  <w:num w:numId="5" w16cid:durableId="1275552692">
    <w:abstractNumId w:val="4"/>
  </w:num>
  <w:num w:numId="6" w16cid:durableId="587273129">
    <w:abstractNumId w:val="5"/>
  </w:num>
  <w:num w:numId="7" w16cid:durableId="353504418">
    <w:abstractNumId w:val="6"/>
  </w:num>
  <w:num w:numId="8" w16cid:durableId="755051197">
    <w:abstractNumId w:val="7"/>
  </w:num>
  <w:num w:numId="9" w16cid:durableId="1454790198">
    <w:abstractNumId w:val="8"/>
  </w:num>
  <w:num w:numId="10" w16cid:durableId="315575862">
    <w:abstractNumId w:val="9"/>
  </w:num>
  <w:num w:numId="11" w16cid:durableId="1915970888">
    <w:abstractNumId w:val="10"/>
  </w:num>
  <w:num w:numId="12" w16cid:durableId="15944385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30B"/>
    <w:rsid w:val="0076130B"/>
    <w:rsid w:val="009B471F"/>
    <w:rsid w:val="00DC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7021"/>
  <w15:docId w15:val="{175EE355-BE3C-4A8E-AAAF-88F767BD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NAIS-KartaBudovy</dc:title>
  <dc:creator>Tomanová Anna DiS.</dc:creator>
  <dc:description/>
  <cp:lastModifiedBy>Tomanová Anna DiS.</cp:lastModifiedBy>
  <cp:revision>2</cp:revision>
  <dcterms:created xsi:type="dcterms:W3CDTF">2026-03-18T09:34:00Z</dcterms:created>
  <dcterms:modified xsi:type="dcterms:W3CDTF">2026-03-18T09:34:00Z</dcterms:modified>
</cp:coreProperties>
</file>